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270b1138c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6a454e341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Korangal,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1626b45784d27" /><Relationship Type="http://schemas.openxmlformats.org/officeDocument/2006/relationships/numbering" Target="/word/numbering.xml" Id="Ra1ad392dfd1f4364" /><Relationship Type="http://schemas.openxmlformats.org/officeDocument/2006/relationships/settings" Target="/word/settings.xml" Id="R270abf557ac84d17" /><Relationship Type="http://schemas.openxmlformats.org/officeDocument/2006/relationships/image" Target="/word/media/e10caf63-62dc-4687-8cd7-5585c5aa6871.png" Id="R07a6a454e3414603" /></Relationships>
</file>