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cfd89e35a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ff2678aad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Mauran,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67168690e48c4" /><Relationship Type="http://schemas.openxmlformats.org/officeDocument/2006/relationships/numbering" Target="/word/numbering.xml" Id="Refb80cb148794b13" /><Relationship Type="http://schemas.openxmlformats.org/officeDocument/2006/relationships/settings" Target="/word/settings.xml" Id="Re93f5549a46f4c45" /><Relationship Type="http://schemas.openxmlformats.org/officeDocument/2006/relationships/image" Target="/word/media/4186798c-63d5-41c9-b291-d620ad1762be.png" Id="Rc8bff2678aad4415" /></Relationships>
</file>