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c41fd612a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d27f9e1cb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Kuknurpalli,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62d98d2fe4b6a" /><Relationship Type="http://schemas.openxmlformats.org/officeDocument/2006/relationships/numbering" Target="/word/numbering.xml" Id="Rb988f6c7f2494200" /><Relationship Type="http://schemas.openxmlformats.org/officeDocument/2006/relationships/settings" Target="/word/settings.xml" Id="Rb3a01579eb93494f" /><Relationship Type="http://schemas.openxmlformats.org/officeDocument/2006/relationships/image" Target="/word/media/375894e8-9ce1-49c9-9e9f-6b2c50bfd726.png" Id="Rf01d27f9e1cb4f1d" /></Relationships>
</file>