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5da5b93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f171fefdd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Kuppili,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10e8855284120" /><Relationship Type="http://schemas.openxmlformats.org/officeDocument/2006/relationships/numbering" Target="/word/numbering.xml" Id="Rb1b72643eb354be4" /><Relationship Type="http://schemas.openxmlformats.org/officeDocument/2006/relationships/settings" Target="/word/settings.xml" Id="R530b301a85664042" /><Relationship Type="http://schemas.openxmlformats.org/officeDocument/2006/relationships/image" Target="/word/media/01e165f4-2fb8-4d2f-a09a-748de1941d9b.png" Id="R187f171fefdd4529" /></Relationships>
</file>