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25dedcc25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5a2550a6d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Lluppur,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137ca5f89404c" /><Relationship Type="http://schemas.openxmlformats.org/officeDocument/2006/relationships/numbering" Target="/word/numbering.xml" Id="Rd5773df2b8c54a43" /><Relationship Type="http://schemas.openxmlformats.org/officeDocument/2006/relationships/settings" Target="/word/settings.xml" Id="R45d0cfe9b4d94ccd" /><Relationship Type="http://schemas.openxmlformats.org/officeDocument/2006/relationships/image" Target="/word/media/27a3c28f-76d1-4ca9-b49b-457883d6b343.png" Id="R78f5a2550a6d4304" /></Relationships>
</file>