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dfa05589c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89e56f6f0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Lodhasuli,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46106be4f4430" /><Relationship Type="http://schemas.openxmlformats.org/officeDocument/2006/relationships/numbering" Target="/word/numbering.xml" Id="R64c3fb721401448f" /><Relationship Type="http://schemas.openxmlformats.org/officeDocument/2006/relationships/settings" Target="/word/settings.xml" Id="R7ac66e5cc29746ab" /><Relationship Type="http://schemas.openxmlformats.org/officeDocument/2006/relationships/image" Target="/word/media/5ebb2fb6-b1ce-4c68-a98a-a80df2af51a6.png" Id="R63889e56f6f04314" /></Relationships>
</file>