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70b101e82145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a298de2d3d48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Madras, Tamil Nadu,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0795f3b12841dd" /><Relationship Type="http://schemas.openxmlformats.org/officeDocument/2006/relationships/numbering" Target="/word/numbering.xml" Id="Rfc293c99410242c0" /><Relationship Type="http://schemas.openxmlformats.org/officeDocument/2006/relationships/settings" Target="/word/settings.xml" Id="R76b16b6e8db54e9a" /><Relationship Type="http://schemas.openxmlformats.org/officeDocument/2006/relationships/image" Target="/word/media/fb06d502-3f5d-40ff-aeaf-54b255decfb6.png" Id="Rdaa298de2d3d48d6" /></Relationships>
</file>