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25c05261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f3dfa928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cafa1f98447bd" /><Relationship Type="http://schemas.openxmlformats.org/officeDocument/2006/relationships/numbering" Target="/word/numbering.xml" Id="Rfef9eec3ee27479f" /><Relationship Type="http://schemas.openxmlformats.org/officeDocument/2006/relationships/settings" Target="/word/settings.xml" Id="R84730553872e4612" /><Relationship Type="http://schemas.openxmlformats.org/officeDocument/2006/relationships/image" Target="/word/media/cc18eb84-640b-4b62-a81a-61bba75ecfad.png" Id="Ra45ef3dfa9284ff7" /></Relationships>
</file>