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1e0868b51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2dc92f774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51f2c2013494e" /><Relationship Type="http://schemas.openxmlformats.org/officeDocument/2006/relationships/numbering" Target="/word/numbering.xml" Id="R30382e92f1e64a11" /><Relationship Type="http://schemas.openxmlformats.org/officeDocument/2006/relationships/settings" Target="/word/settings.xml" Id="R509a80e06346495d" /><Relationship Type="http://schemas.openxmlformats.org/officeDocument/2006/relationships/image" Target="/word/media/61d0cebb-1b82-4c4d-bf8f-fa6917e28c0a.png" Id="R08a2dc92f7744cd3" /></Relationships>
</file>