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dff285cc6c4f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40b2f2f7e74e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Marsar,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6fd01a6985423c" /><Relationship Type="http://schemas.openxmlformats.org/officeDocument/2006/relationships/numbering" Target="/word/numbering.xml" Id="R5f8682c1619b4a10" /><Relationship Type="http://schemas.openxmlformats.org/officeDocument/2006/relationships/settings" Target="/word/settings.xml" Id="Re00afba9510b468e" /><Relationship Type="http://schemas.openxmlformats.org/officeDocument/2006/relationships/image" Target="/word/media/5842f4a8-f80d-4408-b2ed-951618dcf504.png" Id="R5340b2f2f7e74e7c" /></Relationships>
</file>