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4bd6fd59c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4cadf1b53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Matiyana,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934ae6eba4776" /><Relationship Type="http://schemas.openxmlformats.org/officeDocument/2006/relationships/numbering" Target="/word/numbering.xml" Id="R2fe5d313f5214095" /><Relationship Type="http://schemas.openxmlformats.org/officeDocument/2006/relationships/settings" Target="/word/settings.xml" Id="R2f13c9350bb3464e" /><Relationship Type="http://schemas.openxmlformats.org/officeDocument/2006/relationships/image" Target="/word/media/b01fcfbc-3871-4df5-af05-4e3aac958037.png" Id="R6764cadf1b534c17" /></Relationships>
</file>