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2528e614b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58ca84f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Matiyarpura,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0fc782234baa" /><Relationship Type="http://schemas.openxmlformats.org/officeDocument/2006/relationships/numbering" Target="/word/numbering.xml" Id="Rcaa064c7126b43c5" /><Relationship Type="http://schemas.openxmlformats.org/officeDocument/2006/relationships/settings" Target="/word/settings.xml" Id="R6e27d309f71944d6" /><Relationship Type="http://schemas.openxmlformats.org/officeDocument/2006/relationships/image" Target="/word/media/5b78f1b7-8036-4081-8242-164ab03304b4.png" Id="Ra1f258ca84fa4520" /></Relationships>
</file>