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94f61befc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afdaca67b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Mhasva,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0bcd02aad439f" /><Relationship Type="http://schemas.openxmlformats.org/officeDocument/2006/relationships/numbering" Target="/word/numbering.xml" Id="Rd34785ccd8774056" /><Relationship Type="http://schemas.openxmlformats.org/officeDocument/2006/relationships/settings" Target="/word/settings.xml" Id="R521742cb46694fbf" /><Relationship Type="http://schemas.openxmlformats.org/officeDocument/2006/relationships/image" Target="/word/media/80a617b7-0808-4d4c-afab-cfb743a333f1.png" Id="R4dfafdaca67b4a33" /></Relationships>
</file>