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e94666d0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d1a3bbf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Mugachintala,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2cd0d4f7b4751" /><Relationship Type="http://schemas.openxmlformats.org/officeDocument/2006/relationships/numbering" Target="/word/numbering.xml" Id="Rcebb24ad07b44f6b" /><Relationship Type="http://schemas.openxmlformats.org/officeDocument/2006/relationships/settings" Target="/word/settings.xml" Id="Rc1e7b7d7c4bf489f" /><Relationship Type="http://schemas.openxmlformats.org/officeDocument/2006/relationships/image" Target="/word/media/a219c4a5-3daf-4275-af63-3004f9139b2b.png" Id="R2a0dd1a3bbff4d8a" /></Relationships>
</file>