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2531c91df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49caa3dd7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Nagercoil, Tamil Nadu,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3199a753a4f7f" /><Relationship Type="http://schemas.openxmlformats.org/officeDocument/2006/relationships/numbering" Target="/word/numbering.xml" Id="Ref991de8ad724988" /><Relationship Type="http://schemas.openxmlformats.org/officeDocument/2006/relationships/settings" Target="/word/settings.xml" Id="R9abb9b4ee4704180" /><Relationship Type="http://schemas.openxmlformats.org/officeDocument/2006/relationships/image" Target="/word/media/b95967bb-afe1-4150-87d5-2987d0c95a4d.png" Id="Rd5749caa3dd74a0a" /></Relationships>
</file>