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1a8f7b729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ec901cb7b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Gabhwai,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af7b966d7446e" /><Relationship Type="http://schemas.openxmlformats.org/officeDocument/2006/relationships/numbering" Target="/word/numbering.xml" Id="R26d10558a4324766" /><Relationship Type="http://schemas.openxmlformats.org/officeDocument/2006/relationships/settings" Target="/word/settings.xml" Id="R5a60c9694eab42d8" /><Relationship Type="http://schemas.openxmlformats.org/officeDocument/2006/relationships/image" Target="/word/media/fc2efd33-6d57-4ecc-817f-fc67e433810d.png" Id="R2f6ec901cb7b4973" /></Relationships>
</file>