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07aa51dc9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ce97e4a6d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Nandi,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361a765dc4270" /><Relationship Type="http://schemas.openxmlformats.org/officeDocument/2006/relationships/numbering" Target="/word/numbering.xml" Id="Rcd250b82855c4cd6" /><Relationship Type="http://schemas.openxmlformats.org/officeDocument/2006/relationships/settings" Target="/word/settings.xml" Id="R1cda1f6897fc4dcf" /><Relationship Type="http://schemas.openxmlformats.org/officeDocument/2006/relationships/image" Target="/word/media/b6de261d-a79e-4269-87f6-2dd76b3454c9.png" Id="Ra36ce97e4a6d4446" /></Relationships>
</file>