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cc3df2c33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4ba97346f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Naorangdesar,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96512ad0f4bd6" /><Relationship Type="http://schemas.openxmlformats.org/officeDocument/2006/relationships/numbering" Target="/word/numbering.xml" Id="R32a4e10417e54b6c" /><Relationship Type="http://schemas.openxmlformats.org/officeDocument/2006/relationships/settings" Target="/word/settings.xml" Id="R2f411ad9af1a4c20" /><Relationship Type="http://schemas.openxmlformats.org/officeDocument/2006/relationships/image" Target="/word/media/974af85e-74f2-45f4-8d65-2197cda5208e.png" Id="R2e84ba97346f489b" /></Relationships>
</file>