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eaeb854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6c924957e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Narangwal,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3012df4cc4d4c" /><Relationship Type="http://schemas.openxmlformats.org/officeDocument/2006/relationships/numbering" Target="/word/numbering.xml" Id="Rbc9262f8412b4c43" /><Relationship Type="http://schemas.openxmlformats.org/officeDocument/2006/relationships/settings" Target="/word/settings.xml" Id="R5bd3a8bbd9ca4c55" /><Relationship Type="http://schemas.openxmlformats.org/officeDocument/2006/relationships/image" Target="/word/media/c4baeb46-05f2-40f0-abea-c2cbceab6ae9.png" Id="R7526c924957e4918" /></Relationships>
</file>