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5873db77a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b287b339e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Okhla Industrial Development Authority,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eead334db4e25" /><Relationship Type="http://schemas.openxmlformats.org/officeDocument/2006/relationships/numbering" Target="/word/numbering.xml" Id="Rf986f09b2e884ff8" /><Relationship Type="http://schemas.openxmlformats.org/officeDocument/2006/relationships/settings" Target="/word/settings.xml" Id="R22571eb4aba446a7" /><Relationship Type="http://schemas.openxmlformats.org/officeDocument/2006/relationships/image" Target="/word/media/9c63c456-f35e-427b-b72e-f6880a63a731.png" Id="Ra7ab287b339e40bb" /></Relationships>
</file>