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16045781c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45c9f956f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Nimblana,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365e06afd475b" /><Relationship Type="http://schemas.openxmlformats.org/officeDocument/2006/relationships/numbering" Target="/word/numbering.xml" Id="R71b3ee28424d49ab" /><Relationship Type="http://schemas.openxmlformats.org/officeDocument/2006/relationships/settings" Target="/word/settings.xml" Id="Rbe823d2d88ef48ae" /><Relationship Type="http://schemas.openxmlformats.org/officeDocument/2006/relationships/image" Target="/word/media/a6664696-82ae-4987-9038-09a7f35d998d.png" Id="R65e45c9f956f4bc5" /></Relationships>
</file>