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2b526dc90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ece3660b6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Nimbli 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1d6f72a2745eb" /><Relationship Type="http://schemas.openxmlformats.org/officeDocument/2006/relationships/numbering" Target="/word/numbering.xml" Id="Rd425305cf4b84deb" /><Relationship Type="http://schemas.openxmlformats.org/officeDocument/2006/relationships/settings" Target="/word/settings.xml" Id="Rac54db63644a4641" /><Relationship Type="http://schemas.openxmlformats.org/officeDocument/2006/relationships/image" Target="/word/media/4029af98-bb9f-4ccd-aa4d-8e71894b9919.png" Id="Rbc6ece3660b644bb" /></Relationships>
</file>