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7ac54f385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d42c30773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Nirvada,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9ce5c47744789" /><Relationship Type="http://schemas.openxmlformats.org/officeDocument/2006/relationships/numbering" Target="/word/numbering.xml" Id="Rc6623ab783884813" /><Relationship Type="http://schemas.openxmlformats.org/officeDocument/2006/relationships/settings" Target="/word/settings.xml" Id="R8d8b955d93f54733" /><Relationship Type="http://schemas.openxmlformats.org/officeDocument/2006/relationships/image" Target="/word/media/5082d9c8-dc7a-411c-8fe9-71284fbca208.png" Id="R908d42c307734550" /></Relationships>
</file>