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e6a5ef84f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cece05cd1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Nongkrem,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b3d9553f24615" /><Relationship Type="http://schemas.openxmlformats.org/officeDocument/2006/relationships/numbering" Target="/word/numbering.xml" Id="R8d95359ff3f0445b" /><Relationship Type="http://schemas.openxmlformats.org/officeDocument/2006/relationships/settings" Target="/word/settings.xml" Id="Rfc2a106bd8634371" /><Relationship Type="http://schemas.openxmlformats.org/officeDocument/2006/relationships/image" Target="/word/media/d8916232-c9f8-4cee-b083-c6ae2cf5aaca.png" Id="Rd40cece05cd14608" /></Relationships>
</file>