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b27b44639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9779cb4a4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Pallevada,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d6f75bd2846d8" /><Relationship Type="http://schemas.openxmlformats.org/officeDocument/2006/relationships/numbering" Target="/word/numbering.xml" Id="Rbc2d16a116dd4a84" /><Relationship Type="http://schemas.openxmlformats.org/officeDocument/2006/relationships/settings" Target="/word/settings.xml" Id="R6bbd143607cb49f9" /><Relationship Type="http://schemas.openxmlformats.org/officeDocument/2006/relationships/image" Target="/word/media/49ab1127-c3ce-4a7b-adc5-913571ba9a34.png" Id="R60f9779cb4a446ae" /></Relationships>
</file>