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5122df9d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2df2f9ea2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7d3b3ebaf466f" /><Relationship Type="http://schemas.openxmlformats.org/officeDocument/2006/relationships/numbering" Target="/word/numbering.xml" Id="Rb194c4c2aa324d21" /><Relationship Type="http://schemas.openxmlformats.org/officeDocument/2006/relationships/settings" Target="/word/settings.xml" Id="Ra375eb00ea174dfc" /><Relationship Type="http://schemas.openxmlformats.org/officeDocument/2006/relationships/image" Target="/word/media/81b0a2d6-da48-4ffd-a4f3-3786872cc2b6.png" Id="R25a2df2f9ea244c8" /></Relationships>
</file>