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ab4a8ff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f43c95d6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Paranpur Palura,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f91647c6b4ab4" /><Relationship Type="http://schemas.openxmlformats.org/officeDocument/2006/relationships/numbering" Target="/word/numbering.xml" Id="R448ec5cb81c84698" /><Relationship Type="http://schemas.openxmlformats.org/officeDocument/2006/relationships/settings" Target="/word/settings.xml" Id="R3b4130e0aa564f67" /><Relationship Type="http://schemas.openxmlformats.org/officeDocument/2006/relationships/image" Target="/word/media/9db079ef-7728-4752-9de8-3f43f83b6d04.png" Id="R5c3f43c95d654b63" /></Relationships>
</file>