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dcd44d6f8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c1cc4951a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Parsawli,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a495625b0448d" /><Relationship Type="http://schemas.openxmlformats.org/officeDocument/2006/relationships/numbering" Target="/word/numbering.xml" Id="R190ebc90a56545f9" /><Relationship Type="http://schemas.openxmlformats.org/officeDocument/2006/relationships/settings" Target="/word/settings.xml" Id="Rb57413f55981493a" /><Relationship Type="http://schemas.openxmlformats.org/officeDocument/2006/relationships/image" Target="/word/media/a4b13d57-bc99-463d-8565-b046d0755db9.png" Id="Rdaac1cc4951a4573" /></Relationships>
</file>