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1fd3d86d7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ede64d47b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Parvatsar,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93dddc6bc4910" /><Relationship Type="http://schemas.openxmlformats.org/officeDocument/2006/relationships/numbering" Target="/word/numbering.xml" Id="R7cb0b6c9dd444b51" /><Relationship Type="http://schemas.openxmlformats.org/officeDocument/2006/relationships/settings" Target="/word/settings.xml" Id="R0efa3f5e87c745ab" /><Relationship Type="http://schemas.openxmlformats.org/officeDocument/2006/relationships/image" Target="/word/media/765be08b-e2ff-42f0-b8cc-91590f16d034.png" Id="Rb76ede64d47b44eb" /></Relationships>
</file>