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eff98a966c4d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4b66d405224e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Pavurchattram,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7eac848204451c" /><Relationship Type="http://schemas.openxmlformats.org/officeDocument/2006/relationships/numbering" Target="/word/numbering.xml" Id="R0b3cdeffc0eb4a6b" /><Relationship Type="http://schemas.openxmlformats.org/officeDocument/2006/relationships/settings" Target="/word/settings.xml" Id="Rde4b0957ef3444dc" /><Relationship Type="http://schemas.openxmlformats.org/officeDocument/2006/relationships/image" Target="/word/media/17314b9a-4bc7-4bd9-9eb2-04797dc1f44d.png" Id="R0a4b66d405224e86" /></Relationships>
</file>