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297f9870e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a30080b5d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e3a9aa28b419f" /><Relationship Type="http://schemas.openxmlformats.org/officeDocument/2006/relationships/numbering" Target="/word/numbering.xml" Id="Rfcaebfb904a54c45" /><Relationship Type="http://schemas.openxmlformats.org/officeDocument/2006/relationships/settings" Target="/word/settings.xml" Id="Rd599b4bcfcc7465e" /><Relationship Type="http://schemas.openxmlformats.org/officeDocument/2006/relationships/image" Target="/word/media/5a0d44de-00d5-4ea1-8dca-b700af69a9f2.png" Id="R8f0a30080b5d4560" /></Relationships>
</file>