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bad7615f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a449f7f77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Phulbaroda,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54825a75f40c0" /><Relationship Type="http://schemas.openxmlformats.org/officeDocument/2006/relationships/numbering" Target="/word/numbering.xml" Id="R09fc0d28a3114564" /><Relationship Type="http://schemas.openxmlformats.org/officeDocument/2006/relationships/settings" Target="/word/settings.xml" Id="R413969ad998b4be4" /><Relationship Type="http://schemas.openxmlformats.org/officeDocument/2006/relationships/image" Target="/word/media/50f3068d-b184-4052-99af-70abe82ccbec.png" Id="R605a449f7f774d7d" /></Relationships>
</file>