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297cf483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57f464b8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07f08cdd044e1" /><Relationship Type="http://schemas.openxmlformats.org/officeDocument/2006/relationships/numbering" Target="/word/numbering.xml" Id="Rb7dc2d5136214d38" /><Relationship Type="http://schemas.openxmlformats.org/officeDocument/2006/relationships/settings" Target="/word/settings.xml" Id="R84a4c214753d4978" /><Relationship Type="http://schemas.openxmlformats.org/officeDocument/2006/relationships/image" Target="/word/media/3dacdd3c-c038-460e-89f9-0a1421e0de7f.png" Id="R00557f464b824e3a" /></Relationships>
</file>