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a63ad3483f47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2f5df3f0744f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Plot 2,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42f65cd6ff4da2" /><Relationship Type="http://schemas.openxmlformats.org/officeDocument/2006/relationships/numbering" Target="/word/numbering.xml" Id="R9d3dab10a2c941e1" /><Relationship Type="http://schemas.openxmlformats.org/officeDocument/2006/relationships/settings" Target="/word/settings.xml" Id="R18400da7b2594389" /><Relationship Type="http://schemas.openxmlformats.org/officeDocument/2006/relationships/image" Target="/word/media/9eed2b26-da50-4d58-91d8-db14180f765a.png" Id="Red2f5df3f0744fad" /></Relationships>
</file>