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9b5f8da87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c4ab65e6d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Pulandarpur,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1303f62104c2d" /><Relationship Type="http://schemas.openxmlformats.org/officeDocument/2006/relationships/numbering" Target="/word/numbering.xml" Id="R89add23de80542ee" /><Relationship Type="http://schemas.openxmlformats.org/officeDocument/2006/relationships/settings" Target="/word/settings.xml" Id="R032bef896f8c46cf" /><Relationship Type="http://schemas.openxmlformats.org/officeDocument/2006/relationships/image" Target="/word/media/0eb4abb4-96f9-48a8-9db0-4e0f4420d352.png" Id="Re2cc4ab65e6d4dc0" /></Relationships>
</file>