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bacb1e82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5436005f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Pullappalli,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5a5b9cdf54ec3" /><Relationship Type="http://schemas.openxmlformats.org/officeDocument/2006/relationships/numbering" Target="/word/numbering.xml" Id="R2e0c688f95264717" /><Relationship Type="http://schemas.openxmlformats.org/officeDocument/2006/relationships/settings" Target="/word/settings.xml" Id="Re57c6ad2027d4816" /><Relationship Type="http://schemas.openxmlformats.org/officeDocument/2006/relationships/image" Target="/word/media/26e5314a-0916-49b6-8410-69529e8fe19a.png" Id="Rc805436005f7482d" /></Relationships>
</file>