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f614f1acb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3f8b20c8a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Kachhiyan,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de2828c724b4e" /><Relationship Type="http://schemas.openxmlformats.org/officeDocument/2006/relationships/numbering" Target="/word/numbering.xml" Id="R3a4172fe41484148" /><Relationship Type="http://schemas.openxmlformats.org/officeDocument/2006/relationships/settings" Target="/word/settings.xml" Id="R7e5bbf8aec964976" /><Relationship Type="http://schemas.openxmlformats.org/officeDocument/2006/relationships/image" Target="/word/media/05c61a3e-d3f5-4d10-9ec5-69ff2af5dd1f.png" Id="Re9d3f8b20c8a427f" /></Relationships>
</file>