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7e80c048b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665c167f1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Lalsahal,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84f9e228b49ee" /><Relationship Type="http://schemas.openxmlformats.org/officeDocument/2006/relationships/numbering" Target="/word/numbering.xml" Id="R16f193712dbf486b" /><Relationship Type="http://schemas.openxmlformats.org/officeDocument/2006/relationships/settings" Target="/word/settings.xml" Id="R8e1ca3d507ae4ed0" /><Relationship Type="http://schemas.openxmlformats.org/officeDocument/2006/relationships/image" Target="/word/media/14d5cd8a-a4d4-4644-9d49-02e2431ebc78.png" Id="Re94665c167f140d3" /></Relationships>
</file>