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2fa6e0af0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2d66a95bf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Radhwanaj,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d0236975e4a0f" /><Relationship Type="http://schemas.openxmlformats.org/officeDocument/2006/relationships/numbering" Target="/word/numbering.xml" Id="R54040c3be68e419b" /><Relationship Type="http://schemas.openxmlformats.org/officeDocument/2006/relationships/settings" Target="/word/settings.xml" Id="R91e83d0b39da48a5" /><Relationship Type="http://schemas.openxmlformats.org/officeDocument/2006/relationships/image" Target="/word/media/d792012c-1c6e-4c2f-b3b1-617ac5aeea50.png" Id="R7612d66a95bf4435" /></Relationships>
</file>