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67329962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06adef33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Rajnandgaon, Chhattisgarh,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457ccb1a416b" /><Relationship Type="http://schemas.openxmlformats.org/officeDocument/2006/relationships/numbering" Target="/word/numbering.xml" Id="Ref50a360794940d6" /><Relationship Type="http://schemas.openxmlformats.org/officeDocument/2006/relationships/settings" Target="/word/settings.xml" Id="R5f78dfae36704b43" /><Relationship Type="http://schemas.openxmlformats.org/officeDocument/2006/relationships/image" Target="/word/media/9ec9b5b0-d6ef-4172-895f-d198975c617d.png" Id="R9de606adef3344fe" /></Relationships>
</file>