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e57c3a5d3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858907e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Rarwan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7c802ac14566" /><Relationship Type="http://schemas.openxmlformats.org/officeDocument/2006/relationships/numbering" Target="/word/numbering.xml" Id="R4320fc2b93fa45a7" /><Relationship Type="http://schemas.openxmlformats.org/officeDocument/2006/relationships/settings" Target="/word/settings.xml" Id="R7ac2082021f14f53" /><Relationship Type="http://schemas.openxmlformats.org/officeDocument/2006/relationships/image" Target="/word/media/aece332c-8f35-4e8d-a71d-9ecd7c01fcd1.png" Id="R7caf858907ea45ee" /></Relationships>
</file>