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0f93d3b41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2ffd63ab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Rentachintala,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b60005f62402c" /><Relationship Type="http://schemas.openxmlformats.org/officeDocument/2006/relationships/numbering" Target="/word/numbering.xml" Id="Rdc87d1bb5dda459c" /><Relationship Type="http://schemas.openxmlformats.org/officeDocument/2006/relationships/settings" Target="/word/settings.xml" Id="Re7f4d136389b4522" /><Relationship Type="http://schemas.openxmlformats.org/officeDocument/2006/relationships/image" Target="/word/media/a11f2226-79f9-4be5-a9e1-1da8ae6fa510.png" Id="R46ad2ffd63ab4229" /></Relationships>
</file>