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ea53485d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2533a09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Sadullahganj,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b4c540d4049e7" /><Relationship Type="http://schemas.openxmlformats.org/officeDocument/2006/relationships/numbering" Target="/word/numbering.xml" Id="Re6d370a598dd4cda" /><Relationship Type="http://schemas.openxmlformats.org/officeDocument/2006/relationships/settings" Target="/word/settings.xml" Id="Rc2caf8f432034edc" /><Relationship Type="http://schemas.openxmlformats.org/officeDocument/2006/relationships/image" Target="/word/media/5ae7367d-a917-466d-95de-144085aeb105.png" Id="R018f2533a093478e" /></Relationships>
</file>