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1298d7665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0578bc671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Saharanpur,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47ade782c4290" /><Relationship Type="http://schemas.openxmlformats.org/officeDocument/2006/relationships/numbering" Target="/word/numbering.xml" Id="R423d0cdf32e142b7" /><Relationship Type="http://schemas.openxmlformats.org/officeDocument/2006/relationships/settings" Target="/word/settings.xml" Id="R56f3f3cde8dc461f" /><Relationship Type="http://schemas.openxmlformats.org/officeDocument/2006/relationships/image" Target="/word/media/ba9f9e69-0cc6-475e-80ec-6325ee565d6b.png" Id="Rd3f0578bc6714a8e" /></Relationships>
</file>