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1e28a30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084fcccc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ae483a51245b6" /><Relationship Type="http://schemas.openxmlformats.org/officeDocument/2006/relationships/numbering" Target="/word/numbering.xml" Id="R4d9f8e711e1144a1" /><Relationship Type="http://schemas.openxmlformats.org/officeDocument/2006/relationships/settings" Target="/word/settings.xml" Id="R0c3437990f4741d3" /><Relationship Type="http://schemas.openxmlformats.org/officeDocument/2006/relationships/image" Target="/word/media/6c3fe0c0-6d8d-4f43-bd60-f770b37180f2.png" Id="Rdd7d084fcccc4c25" /></Relationships>
</file>