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4bfb6458a54c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f28034b44b4a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Salmehri,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9518c8f99b44c4" /><Relationship Type="http://schemas.openxmlformats.org/officeDocument/2006/relationships/numbering" Target="/word/numbering.xml" Id="Rac814959daa4448b" /><Relationship Type="http://schemas.openxmlformats.org/officeDocument/2006/relationships/settings" Target="/word/settings.xml" Id="R5eaa7a799cac4dad" /><Relationship Type="http://schemas.openxmlformats.org/officeDocument/2006/relationships/image" Target="/word/media/2a784313-09c4-432f-b7a5-76b132495bfd.png" Id="R5ef28034b44b4a33" /></Relationships>
</file>