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fbc507ff3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f828587c4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Salorah,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a6695eb3c4357" /><Relationship Type="http://schemas.openxmlformats.org/officeDocument/2006/relationships/numbering" Target="/word/numbering.xml" Id="Rbe10be1d88364dd3" /><Relationship Type="http://schemas.openxmlformats.org/officeDocument/2006/relationships/settings" Target="/word/settings.xml" Id="Re5f957f45ff04be5" /><Relationship Type="http://schemas.openxmlformats.org/officeDocument/2006/relationships/image" Target="/word/media/68b8bafd-d51c-402e-a39a-3cd42b6d2bce.png" Id="R043f828587c44b85" /></Relationships>
</file>