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a6d4e5211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50541a902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Samchurche,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84dd3f56e406a" /><Relationship Type="http://schemas.openxmlformats.org/officeDocument/2006/relationships/numbering" Target="/word/numbering.xml" Id="Rd571764bb71b45f0" /><Relationship Type="http://schemas.openxmlformats.org/officeDocument/2006/relationships/settings" Target="/word/settings.xml" Id="Rc55a6cb578fd4ffb" /><Relationship Type="http://schemas.openxmlformats.org/officeDocument/2006/relationships/image" Target="/word/media/36d39e40-e503-42cb-b890-cb21fc7295fd.png" Id="Rf8650541a90248eb" /></Relationships>
</file>