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3846b3a3e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60f660501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Shahjahanpur,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d5a3d0ac74450" /><Relationship Type="http://schemas.openxmlformats.org/officeDocument/2006/relationships/numbering" Target="/word/numbering.xml" Id="R2e5f2ef80b7f414e" /><Relationship Type="http://schemas.openxmlformats.org/officeDocument/2006/relationships/settings" Target="/word/settings.xml" Id="Re786e3e08fbb4ff7" /><Relationship Type="http://schemas.openxmlformats.org/officeDocument/2006/relationships/image" Target="/word/media/d430d51d-77db-49a9-b77d-65f6276219b6.png" Id="R6ad60f6605014a85" /></Relationships>
</file>