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51f4d0250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528848433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Shakarpur Sankror,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1c6b861a646a6" /><Relationship Type="http://schemas.openxmlformats.org/officeDocument/2006/relationships/numbering" Target="/word/numbering.xml" Id="R385f8a39bebe4a9f" /><Relationship Type="http://schemas.openxmlformats.org/officeDocument/2006/relationships/settings" Target="/word/settings.xml" Id="Rff47495047954a22" /><Relationship Type="http://schemas.openxmlformats.org/officeDocument/2006/relationships/image" Target="/word/media/8c84d074-35c6-4634-91ed-a37d2e6c9393.png" Id="Rc915288484334d1d" /></Relationships>
</file>